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8CAC2" w14:textId="77777777" w:rsidR="009671FC" w:rsidRPr="0031376B" w:rsidRDefault="009671FC" w:rsidP="009671FC">
      <w:pPr>
        <w:jc w:val="center"/>
        <w:rPr>
          <w:sz w:val="32"/>
          <w:szCs w:val="32"/>
          <w:highlight w:val="lightGray"/>
        </w:rPr>
      </w:pPr>
      <w:r w:rsidRPr="0031376B">
        <w:rPr>
          <w:sz w:val="32"/>
          <w:szCs w:val="32"/>
          <w:highlight w:val="lightGray"/>
        </w:rPr>
        <w:t>SAMPLE</w:t>
      </w:r>
    </w:p>
    <w:p w14:paraId="08BDD6E4" w14:textId="4D5FCA86" w:rsidR="009671FC" w:rsidRPr="0031376B" w:rsidRDefault="009671FC" w:rsidP="009671FC">
      <w:pPr>
        <w:jc w:val="center"/>
        <w:rPr>
          <w:sz w:val="32"/>
          <w:szCs w:val="32"/>
          <w:highlight w:val="lightGray"/>
        </w:rPr>
      </w:pPr>
      <w:r w:rsidRPr="0031376B">
        <w:rPr>
          <w:sz w:val="32"/>
          <w:szCs w:val="32"/>
          <w:highlight w:val="lightGray"/>
        </w:rPr>
        <w:t xml:space="preserve">PRE-SIX NON-REAPPOINTMENT </w:t>
      </w:r>
    </w:p>
    <w:p w14:paraId="6DF73BCE" w14:textId="4F79A50E" w:rsidR="009671FC" w:rsidRPr="0031376B" w:rsidRDefault="009671FC" w:rsidP="009671FC">
      <w:pPr>
        <w:jc w:val="center"/>
        <w:rPr>
          <w:sz w:val="32"/>
          <w:szCs w:val="32"/>
        </w:rPr>
      </w:pPr>
      <w:r w:rsidRPr="0031376B">
        <w:rPr>
          <w:sz w:val="32"/>
          <w:szCs w:val="32"/>
          <w:highlight w:val="lightGray"/>
        </w:rPr>
        <w:t xml:space="preserve">OR REDUCED REAPPOINTMENT NOTICE LETTER </w:t>
      </w:r>
    </w:p>
    <w:p w14:paraId="33729EA4" w14:textId="4DA2FAC8" w:rsidR="0031376B" w:rsidRPr="00BB7363" w:rsidRDefault="0031376B" w:rsidP="00BB7363">
      <w:pPr>
        <w:jc w:val="center"/>
        <w:rPr>
          <w:rFonts w:ascii="Arial" w:hAnsi="Arial" w:cs="Arial"/>
          <w:b/>
          <w:iCs/>
          <w:color w:val="FF0000"/>
          <w:sz w:val="28"/>
          <w:szCs w:val="28"/>
        </w:rPr>
      </w:pPr>
      <w:r w:rsidRPr="00BB7363">
        <w:rPr>
          <w:rFonts w:ascii="Arial" w:hAnsi="Arial" w:cs="Arial"/>
          <w:b/>
          <w:iCs/>
          <w:color w:val="FF0000"/>
          <w:sz w:val="28"/>
          <w:szCs w:val="28"/>
        </w:rPr>
        <w:t xml:space="preserve">NOTE: </w:t>
      </w:r>
      <w:r w:rsidR="00BB7363">
        <w:rPr>
          <w:rFonts w:ascii="Arial" w:hAnsi="Arial" w:cs="Arial"/>
          <w:b/>
          <w:iCs/>
          <w:color w:val="FF0000"/>
          <w:sz w:val="28"/>
          <w:szCs w:val="28"/>
        </w:rPr>
        <w:t>P</w:t>
      </w:r>
      <w:r w:rsidRPr="00BB7363">
        <w:rPr>
          <w:rFonts w:ascii="Arial" w:hAnsi="Arial" w:cs="Arial"/>
          <w:b/>
          <w:iCs/>
          <w:color w:val="FF0000"/>
          <w:sz w:val="28"/>
          <w:szCs w:val="28"/>
        </w:rPr>
        <w:t xml:space="preserve">rovide </w:t>
      </w:r>
      <w:r w:rsidR="00BB7363">
        <w:rPr>
          <w:rFonts w:ascii="Arial" w:hAnsi="Arial" w:cs="Arial"/>
          <w:b/>
          <w:iCs/>
          <w:color w:val="FF0000"/>
          <w:sz w:val="28"/>
          <w:szCs w:val="28"/>
        </w:rPr>
        <w:t xml:space="preserve">this </w:t>
      </w:r>
      <w:r w:rsidRPr="00BB7363">
        <w:rPr>
          <w:rFonts w:ascii="Arial" w:hAnsi="Arial" w:cs="Arial"/>
          <w:b/>
          <w:iCs/>
          <w:color w:val="FF0000"/>
          <w:sz w:val="28"/>
          <w:szCs w:val="28"/>
        </w:rPr>
        <w:t>to any Unit 18 faculty who have undergone a Pre-Six Academic Review in the same department, program, or unit</w:t>
      </w:r>
      <w:r w:rsidR="00BB7363">
        <w:rPr>
          <w:rFonts w:ascii="Arial" w:hAnsi="Arial" w:cs="Arial"/>
          <w:b/>
          <w:iCs/>
          <w:color w:val="FF0000"/>
          <w:sz w:val="28"/>
          <w:szCs w:val="28"/>
        </w:rPr>
        <w:t>. Notice should be provided by</w:t>
      </w:r>
      <w:r w:rsidRPr="00BB7363">
        <w:rPr>
          <w:rFonts w:ascii="Arial" w:hAnsi="Arial" w:cs="Arial"/>
          <w:b/>
          <w:color w:val="FF0000"/>
          <w:sz w:val="28"/>
          <w:szCs w:val="28"/>
        </w:rPr>
        <w:t xml:space="preserve"> May 1 (semester)/June 1 (quarter).</w:t>
      </w:r>
    </w:p>
    <w:p w14:paraId="19FA53EE" w14:textId="77777777" w:rsidR="0031376B" w:rsidRPr="0031376B" w:rsidRDefault="0031376B" w:rsidP="0031376B">
      <w:pPr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14:paraId="284CC3B0" w14:textId="5A463ACF" w:rsidR="009D79F3" w:rsidRDefault="009D79F3" w:rsidP="009D79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671FC">
        <w:rPr>
          <w:rFonts w:ascii="Times New Roman" w:hAnsi="Times New Roman" w:cs="Times New Roman"/>
          <w:b/>
          <w:i/>
          <w:sz w:val="24"/>
          <w:szCs w:val="24"/>
        </w:rPr>
        <w:t>&lt;&lt;Date&gt;&gt;</w:t>
      </w:r>
    </w:p>
    <w:p w14:paraId="534AF409" w14:textId="77777777" w:rsidR="00982400" w:rsidRPr="009671FC" w:rsidRDefault="00982400" w:rsidP="009D79F3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3FC1114" w14:textId="266384DB" w:rsidR="009D79F3" w:rsidRPr="009671FC" w:rsidRDefault="009D79F3" w:rsidP="009D79F3">
      <w:pPr>
        <w:rPr>
          <w:rFonts w:ascii="Times New Roman" w:hAnsi="Times New Roman" w:cs="Times New Roman"/>
          <w:sz w:val="24"/>
          <w:szCs w:val="24"/>
        </w:rPr>
      </w:pPr>
      <w:r w:rsidRPr="009671FC">
        <w:rPr>
          <w:rFonts w:ascii="Times New Roman" w:hAnsi="Times New Roman" w:cs="Times New Roman"/>
          <w:sz w:val="24"/>
          <w:szCs w:val="24"/>
        </w:rPr>
        <w:t>Dear</w:t>
      </w:r>
      <w:r w:rsidRPr="009671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71FC">
        <w:rPr>
          <w:rFonts w:ascii="Times New Roman" w:hAnsi="Times New Roman" w:cs="Times New Roman"/>
          <w:b/>
          <w:sz w:val="24"/>
          <w:szCs w:val="24"/>
        </w:rPr>
        <w:t>&lt;&lt;Unit 18 faculty&gt;&gt;</w:t>
      </w:r>
      <w:r w:rsidRPr="00982400">
        <w:rPr>
          <w:rFonts w:ascii="Times New Roman" w:hAnsi="Times New Roman" w:cs="Times New Roman"/>
          <w:bCs/>
          <w:sz w:val="24"/>
          <w:szCs w:val="24"/>
        </w:rPr>
        <w:t>,</w:t>
      </w:r>
    </w:p>
    <w:p w14:paraId="4FB34BAF" w14:textId="00789615" w:rsidR="009D79F3" w:rsidRPr="00982400" w:rsidRDefault="00982400" w:rsidP="009D79F3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Following your Pre-Six Academic Review, </w:t>
      </w:r>
      <w:r w:rsidR="00011AAA">
        <w:rPr>
          <w:rFonts w:ascii="Times New Roman" w:hAnsi="Times New Roman" w:cs="Times New Roman"/>
          <w:sz w:val="24"/>
          <w:szCs w:val="24"/>
        </w:rPr>
        <w:t>you were informed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9F3" w:rsidRPr="009671FC">
        <w:rPr>
          <w:rFonts w:ascii="Times New Roman" w:hAnsi="Times New Roman" w:cs="Times New Roman"/>
          <w:sz w:val="24"/>
          <w:szCs w:val="24"/>
        </w:rPr>
        <w:t xml:space="preserve">that you </w:t>
      </w:r>
      <w:r>
        <w:rPr>
          <w:rFonts w:ascii="Times New Roman" w:hAnsi="Times New Roman" w:cs="Times New Roman"/>
          <w:sz w:val="24"/>
          <w:szCs w:val="24"/>
        </w:rPr>
        <w:t xml:space="preserve">had </w:t>
      </w:r>
      <w:r w:rsidR="009D79F3" w:rsidRPr="009671FC">
        <w:rPr>
          <w:rFonts w:ascii="Times New Roman" w:hAnsi="Times New Roman" w:cs="Times New Roman"/>
          <w:sz w:val="24"/>
          <w:szCs w:val="24"/>
        </w:rPr>
        <w:t>met the standard of teaching effectiveness</w:t>
      </w:r>
      <w:r>
        <w:rPr>
          <w:rFonts w:ascii="Times New Roman" w:hAnsi="Times New Roman" w:cs="Times New Roman"/>
          <w:sz w:val="24"/>
          <w:szCs w:val="24"/>
        </w:rPr>
        <w:t xml:space="preserve">. We appreciate your interest in reappointment; however, </w:t>
      </w:r>
      <w:r w:rsidR="009D79F3" w:rsidRPr="009671FC">
        <w:rPr>
          <w:rFonts w:ascii="Times New Roman" w:hAnsi="Times New Roman" w:cs="Times New Roman"/>
          <w:sz w:val="24"/>
          <w:szCs w:val="24"/>
        </w:rPr>
        <w:t xml:space="preserve">in accordance with </w:t>
      </w:r>
      <w:hyperlink r:id="rId7" w:history="1">
        <w:r w:rsidR="009671FC" w:rsidRPr="009671FC">
          <w:rPr>
            <w:rStyle w:val="Hyperlink"/>
            <w:rFonts w:ascii="Times New Roman" w:hAnsi="Times New Roman" w:cs="Times New Roman"/>
            <w:sz w:val="24"/>
            <w:szCs w:val="24"/>
          </w:rPr>
          <w:t>Article 7A</w:t>
        </w:r>
      </w:hyperlink>
      <w:r w:rsidR="009D79F3" w:rsidRPr="009671FC">
        <w:rPr>
          <w:rFonts w:ascii="Times New Roman" w:hAnsi="Times New Roman" w:cs="Times New Roman"/>
          <w:sz w:val="24"/>
          <w:szCs w:val="24"/>
        </w:rPr>
        <w:t>, Section J.6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982400">
        <w:rPr>
          <w:rFonts w:ascii="Times New Roman" w:hAnsi="Times New Roman" w:cs="Times New Roman"/>
          <w:sz w:val="24"/>
          <w:szCs w:val="24"/>
        </w:rPr>
        <w:t xml:space="preserve"> </w:t>
      </w:r>
      <w:r w:rsidRPr="009671FC">
        <w:rPr>
          <w:rFonts w:ascii="Times New Roman" w:hAnsi="Times New Roman" w:cs="Times New Roman"/>
          <w:sz w:val="24"/>
          <w:szCs w:val="24"/>
        </w:rPr>
        <w:t xml:space="preserve">you will </w:t>
      </w:r>
      <w:r w:rsidRPr="009671FC">
        <w:rPr>
          <w:rFonts w:ascii="Times New Roman" w:hAnsi="Times New Roman" w:cs="Times New Roman"/>
          <w:bCs/>
          <w:iCs/>
          <w:sz w:val="24"/>
          <w:szCs w:val="24"/>
        </w:rPr>
        <w:t>not be reappointed</w:t>
      </w:r>
      <w:r w:rsidRPr="009671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82400">
        <w:rPr>
          <w:rFonts w:ascii="Times New Roman" w:hAnsi="Times New Roman" w:cs="Times New Roman"/>
          <w:b/>
          <w:iCs/>
          <w:sz w:val="24"/>
          <w:szCs w:val="24"/>
        </w:rPr>
        <w:t>&lt;&lt;</w:t>
      </w:r>
      <w:r w:rsidRPr="00982400">
        <w:rPr>
          <w:rFonts w:ascii="Times New Roman" w:hAnsi="Times New Roman" w:cs="Times New Roman"/>
          <w:b/>
          <w:iCs/>
          <w:sz w:val="24"/>
          <w:szCs w:val="24"/>
          <w:highlight w:val="lightGray"/>
        </w:rPr>
        <w:t>OR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982400">
        <w:rPr>
          <w:rFonts w:ascii="Times New Roman" w:hAnsi="Times New Roman" w:cs="Times New Roman"/>
          <w:b/>
          <w:iCs/>
          <w:sz w:val="24"/>
          <w:szCs w:val="24"/>
        </w:rPr>
        <w:t>you will be reappointed at a reduced percentage&gt;&gt;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671FC">
        <w:rPr>
          <w:rFonts w:ascii="Times New Roman" w:hAnsi="Times New Roman" w:cs="Times New Roman"/>
          <w:sz w:val="24"/>
          <w:szCs w:val="24"/>
        </w:rPr>
        <w:t xml:space="preserve">due to </w:t>
      </w:r>
      <w:r w:rsidRPr="009671FC">
        <w:rPr>
          <w:rFonts w:ascii="Times New Roman" w:hAnsi="Times New Roman" w:cs="Times New Roman"/>
          <w:b/>
          <w:i/>
          <w:sz w:val="24"/>
          <w:szCs w:val="24"/>
        </w:rPr>
        <w:t>&lt;&lt;</w:t>
      </w:r>
      <w:r w:rsidRPr="00982400">
        <w:rPr>
          <w:rFonts w:ascii="Times New Roman" w:hAnsi="Times New Roman" w:cs="Times New Roman"/>
          <w:b/>
          <w:iCs/>
          <w:sz w:val="24"/>
          <w:szCs w:val="24"/>
          <w:highlight w:val="lightGray"/>
        </w:rPr>
        <w:t>insert one or more of the following reason(s) from Article 7A(J.6.)</w:t>
      </w:r>
      <w:r w:rsidRPr="009671FC">
        <w:rPr>
          <w:rFonts w:ascii="Times New Roman" w:hAnsi="Times New Roman" w:cs="Times New Roman"/>
          <w:b/>
          <w:i/>
          <w:sz w:val="24"/>
          <w:szCs w:val="24"/>
        </w:rPr>
        <w:t>&gt;&gt;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094FCA8" w14:textId="1D3F817E" w:rsidR="0031376B" w:rsidRPr="00100657" w:rsidRDefault="0031376B" w:rsidP="00982400">
      <w:pPr>
        <w:spacing w:after="0" w:line="240" w:lineRule="auto"/>
        <w:ind w:left="720"/>
        <w:rPr>
          <w:rFonts w:ascii="Times New Roman" w:hAnsi="Times New Roman" w:cs="Times New Roman"/>
          <w:color w:val="0070C0"/>
          <w:sz w:val="24"/>
          <w:szCs w:val="24"/>
        </w:rPr>
      </w:pPr>
      <w:r w:rsidRPr="00100657">
        <w:rPr>
          <w:rFonts w:ascii="Times New Roman" w:hAnsi="Times New Roman" w:cs="Times New Roman"/>
          <w:color w:val="0070C0"/>
          <w:sz w:val="24"/>
          <w:szCs w:val="24"/>
          <w:highlight w:val="lightGray"/>
        </w:rPr>
        <w:t>Article 7A(J)(6)</w:t>
      </w:r>
      <w:r w:rsidR="00B3398E">
        <w:rPr>
          <w:rFonts w:ascii="Times New Roman" w:hAnsi="Times New Roman" w:cs="Times New Roman"/>
          <w:color w:val="0070C0"/>
          <w:sz w:val="24"/>
          <w:szCs w:val="24"/>
          <w:highlight w:val="lightGray"/>
        </w:rPr>
        <w:t>(b)</w:t>
      </w:r>
      <w:r w:rsidRPr="00100657">
        <w:rPr>
          <w:rFonts w:ascii="Times New Roman" w:hAnsi="Times New Roman" w:cs="Times New Roman"/>
          <w:color w:val="0070C0"/>
          <w:sz w:val="24"/>
          <w:szCs w:val="24"/>
          <w:highlight w:val="lightGray"/>
        </w:rPr>
        <w:t xml:space="preserve"> non-reappointment/reduced </w:t>
      </w:r>
      <w:proofErr w:type="spellStart"/>
      <w:r w:rsidRPr="00100657">
        <w:rPr>
          <w:rFonts w:ascii="Times New Roman" w:hAnsi="Times New Roman" w:cs="Times New Roman"/>
          <w:color w:val="0070C0"/>
          <w:sz w:val="24"/>
          <w:szCs w:val="24"/>
          <w:highlight w:val="lightGray"/>
        </w:rPr>
        <w:t>reappt</w:t>
      </w:r>
      <w:proofErr w:type="spellEnd"/>
      <w:r w:rsidRPr="00100657">
        <w:rPr>
          <w:rFonts w:ascii="Times New Roman" w:hAnsi="Times New Roman" w:cs="Times New Roman"/>
          <w:color w:val="0070C0"/>
          <w:sz w:val="24"/>
          <w:szCs w:val="24"/>
          <w:highlight w:val="lightGray"/>
        </w:rPr>
        <w:t xml:space="preserve"> reasons:</w:t>
      </w:r>
    </w:p>
    <w:p w14:paraId="0EAD6F22" w14:textId="7419222D" w:rsidR="0031376B" w:rsidRPr="00B3398E" w:rsidRDefault="0031376B" w:rsidP="00B339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B3398E">
        <w:rPr>
          <w:rFonts w:ascii="Times New Roman" w:hAnsi="Times New Roman" w:cs="Times New Roman"/>
          <w:color w:val="0070C0"/>
          <w:sz w:val="24"/>
          <w:szCs w:val="24"/>
        </w:rPr>
        <w:t>lack of work (unavailability of a course assignment for which the Unit 18 faculty member is qualified, as determined by the University</w:t>
      </w:r>
      <w:proofErr w:type="gramStart"/>
      <w:r w:rsidRPr="00B3398E">
        <w:rPr>
          <w:rFonts w:ascii="Times New Roman" w:hAnsi="Times New Roman" w:cs="Times New Roman"/>
          <w:color w:val="0070C0"/>
          <w:sz w:val="24"/>
          <w:szCs w:val="24"/>
        </w:rPr>
        <w:t>);</w:t>
      </w:r>
      <w:proofErr w:type="gramEnd"/>
      <w:r w:rsidRPr="00B3398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2E8D2460" w14:textId="54897ADE" w:rsidR="0031376B" w:rsidRPr="00B3398E" w:rsidRDefault="0031376B" w:rsidP="00B339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B3398E">
        <w:rPr>
          <w:rFonts w:ascii="Times New Roman" w:hAnsi="Times New Roman" w:cs="Times New Roman"/>
          <w:color w:val="0070C0"/>
          <w:sz w:val="24"/>
          <w:szCs w:val="24"/>
        </w:rPr>
        <w:t xml:space="preserve">programmatic need or change </w:t>
      </w:r>
      <w:proofErr w:type="gramStart"/>
      <w:r w:rsidRPr="00B3398E">
        <w:rPr>
          <w:rFonts w:ascii="Times New Roman" w:hAnsi="Times New Roman" w:cs="Times New Roman"/>
          <w:color w:val="0070C0"/>
          <w:sz w:val="24"/>
          <w:szCs w:val="24"/>
        </w:rPr>
        <w:t>that results</w:t>
      </w:r>
      <w:proofErr w:type="gramEnd"/>
      <w:r w:rsidRPr="00B3398E">
        <w:rPr>
          <w:rFonts w:ascii="Times New Roman" w:hAnsi="Times New Roman" w:cs="Times New Roman"/>
          <w:color w:val="0070C0"/>
          <w:sz w:val="24"/>
          <w:szCs w:val="24"/>
        </w:rPr>
        <w:t xml:space="preserve"> in a lack of work as defined in (4)(a) above; </w:t>
      </w:r>
    </w:p>
    <w:p w14:paraId="77B9331D" w14:textId="01071877" w:rsidR="0031376B" w:rsidRPr="00B3398E" w:rsidRDefault="0031376B" w:rsidP="00B339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B3398E">
        <w:rPr>
          <w:rFonts w:ascii="Times New Roman" w:hAnsi="Times New Roman" w:cs="Times New Roman"/>
          <w:color w:val="0070C0"/>
          <w:sz w:val="24"/>
          <w:szCs w:val="24"/>
        </w:rPr>
        <w:t xml:space="preserve">budgetary considerations (subject to Article 7A, Section K.4) that results in a lack of work as defined in (4)(a) </w:t>
      </w:r>
      <w:proofErr w:type="gramStart"/>
      <w:r w:rsidRPr="00B3398E">
        <w:rPr>
          <w:rFonts w:ascii="Times New Roman" w:hAnsi="Times New Roman" w:cs="Times New Roman"/>
          <w:color w:val="0070C0"/>
          <w:sz w:val="24"/>
          <w:szCs w:val="24"/>
        </w:rPr>
        <w:t>above;</w:t>
      </w:r>
      <w:proofErr w:type="gramEnd"/>
      <w:r w:rsidRPr="00B3398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16EAE13D" w14:textId="31F93BC2" w:rsidR="0031376B" w:rsidRPr="00B3398E" w:rsidRDefault="0031376B" w:rsidP="00B339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B3398E">
        <w:rPr>
          <w:rFonts w:ascii="Times New Roman" w:hAnsi="Times New Roman" w:cs="Times New Roman"/>
          <w:color w:val="0070C0"/>
          <w:sz w:val="24"/>
          <w:szCs w:val="24"/>
        </w:rPr>
        <w:t xml:space="preserve">assignment of course(s) to Senate Faculty that were previously taught by a Pre-Six Unit 18 faculty member that results in a lack of work as defined in (4)(a) </w:t>
      </w:r>
      <w:proofErr w:type="gramStart"/>
      <w:r w:rsidRPr="00B3398E">
        <w:rPr>
          <w:rFonts w:ascii="Times New Roman" w:hAnsi="Times New Roman" w:cs="Times New Roman"/>
          <w:color w:val="0070C0"/>
          <w:sz w:val="24"/>
          <w:szCs w:val="24"/>
        </w:rPr>
        <w:t>above;</w:t>
      </w:r>
      <w:proofErr w:type="gramEnd"/>
      <w:r w:rsidRPr="00B3398E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</w:p>
    <w:p w14:paraId="4BCFA4D2" w14:textId="6B4A1345" w:rsidR="0031376B" w:rsidRPr="00B3398E" w:rsidRDefault="0031376B" w:rsidP="00B339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B3398E">
        <w:rPr>
          <w:rFonts w:ascii="Times New Roman" w:hAnsi="Times New Roman" w:cs="Times New Roman"/>
          <w:color w:val="0070C0"/>
          <w:sz w:val="24"/>
          <w:szCs w:val="24"/>
        </w:rPr>
        <w:t xml:space="preserve">assignment of course(s) to a graduate academic student employee or postdoctoral scholar that were previously taught by a Pre-Six Unit 18 faculty member that results in a lack of work as defined in (4)(a) </w:t>
      </w:r>
      <w:proofErr w:type="gramStart"/>
      <w:r w:rsidRPr="00B3398E">
        <w:rPr>
          <w:rFonts w:ascii="Times New Roman" w:hAnsi="Times New Roman" w:cs="Times New Roman"/>
          <w:color w:val="0070C0"/>
          <w:sz w:val="24"/>
          <w:szCs w:val="24"/>
        </w:rPr>
        <w:t>above;</w:t>
      </w:r>
      <w:proofErr w:type="gramEnd"/>
    </w:p>
    <w:p w14:paraId="77F2E6F3" w14:textId="6313876A" w:rsidR="0031376B" w:rsidRPr="00B3398E" w:rsidRDefault="0031376B" w:rsidP="00B339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B3398E">
        <w:rPr>
          <w:rFonts w:ascii="Times New Roman" w:hAnsi="Times New Roman" w:cs="Times New Roman"/>
          <w:color w:val="0070C0"/>
          <w:sz w:val="24"/>
          <w:szCs w:val="24"/>
        </w:rPr>
        <w:t>assignment of course(s) to a Pre-Six Unit 18 faculty member on a time-limited or programmatic basis under Article 7A, Section E - Special Considerations; and/or,</w:t>
      </w:r>
    </w:p>
    <w:p w14:paraId="3C92F03D" w14:textId="5C92504D" w:rsidR="0031376B" w:rsidRPr="00B3398E" w:rsidRDefault="0031376B" w:rsidP="00B339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B3398E">
        <w:rPr>
          <w:rFonts w:ascii="Times New Roman" w:hAnsi="Times New Roman" w:cs="Times New Roman"/>
          <w:color w:val="0070C0"/>
          <w:sz w:val="24"/>
          <w:szCs w:val="24"/>
        </w:rPr>
        <w:t>the University determined at its sole discretion that another current Unit 18 faculty member is more qualified to teach the course(s) that results in a lack of work as defined in (4)(a) above.</w:t>
      </w:r>
    </w:p>
    <w:p w14:paraId="585A9719" w14:textId="77777777" w:rsidR="00982400" w:rsidRPr="00100657" w:rsidRDefault="00982400" w:rsidP="00982400">
      <w:pPr>
        <w:spacing w:after="0" w:line="240" w:lineRule="auto"/>
        <w:ind w:left="720"/>
        <w:rPr>
          <w:rFonts w:ascii="Times New Roman" w:hAnsi="Times New Roman" w:cs="Times New Roman"/>
          <w:color w:val="0070C0"/>
          <w:sz w:val="24"/>
          <w:szCs w:val="24"/>
        </w:rPr>
      </w:pPr>
    </w:p>
    <w:p w14:paraId="59E4ACDC" w14:textId="16318066" w:rsidR="009D79F3" w:rsidRPr="00982400" w:rsidRDefault="00B3398E" w:rsidP="009D79F3">
      <w:pPr>
        <w:rPr>
          <w:rFonts w:ascii="Times New Roman" w:hAnsi="Times New Roman" w:cs="Times New Roman"/>
          <w:sz w:val="24"/>
          <w:szCs w:val="24"/>
        </w:rPr>
      </w:pPr>
      <w:r w:rsidRPr="009671FC">
        <w:rPr>
          <w:rFonts w:ascii="Times New Roman" w:hAnsi="Times New Roman" w:cs="Times New Roman"/>
          <w:sz w:val="24"/>
          <w:szCs w:val="24"/>
        </w:rPr>
        <w:t xml:space="preserve">This may impact your benefits eligibility and in accordance with </w:t>
      </w:r>
      <w:proofErr w:type="gramStart"/>
      <w:r w:rsidRPr="009671FC">
        <w:rPr>
          <w:rFonts w:ascii="Times New Roman" w:hAnsi="Times New Roman" w:cs="Times New Roman"/>
          <w:sz w:val="24"/>
          <w:szCs w:val="24"/>
        </w:rPr>
        <w:t>University</w:t>
      </w:r>
      <w:proofErr w:type="gramEnd"/>
      <w:r w:rsidRPr="009671FC">
        <w:rPr>
          <w:rFonts w:ascii="Times New Roman" w:hAnsi="Times New Roman" w:cs="Times New Roman"/>
          <w:sz w:val="24"/>
          <w:szCs w:val="24"/>
        </w:rPr>
        <w:t xml:space="preserve"> policy, your eligibility to participate in University of California benefits programs is dependent on the percentage and/or duration of your appointment. If you have a concurrent appointment in another department, the total percentage and/or duration of your appointment determines your eligibility. Please refer to the UC Benefits website: </w:t>
      </w:r>
      <w:hyperlink r:id="rId8" w:history="1">
        <w:r w:rsidRPr="009671FC">
          <w:rPr>
            <w:rStyle w:val="Hyperlink"/>
            <w:rFonts w:ascii="Times New Roman" w:hAnsi="Times New Roman" w:cs="Times New Roman"/>
            <w:sz w:val="24"/>
            <w:szCs w:val="24"/>
          </w:rPr>
          <w:t>https://ucnet.universityofcalifornia.edu/compensation-and-benefits/index.html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7CE8AF4F" w14:textId="77777777" w:rsidR="00B3398E" w:rsidRPr="00982400" w:rsidRDefault="00B3398E" w:rsidP="00B3398E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Please c</w:t>
      </w:r>
      <w:r w:rsidRPr="00982400">
        <w:rPr>
          <w:rFonts w:ascii="Times New Roman" w:hAnsi="Times New Roman" w:cs="Times New Roman"/>
          <w:sz w:val="24"/>
          <w:szCs w:val="24"/>
        </w:rPr>
        <w:t xml:space="preserve">ontact EEC promptly regarding questions you may have about benefits, COBRA coverage, retirement, unemployment insurance, and other </w:t>
      </w:r>
      <w:r>
        <w:rPr>
          <w:rFonts w:ascii="Times New Roman" w:hAnsi="Times New Roman" w:cs="Times New Roman"/>
          <w:sz w:val="24"/>
          <w:szCs w:val="24"/>
        </w:rPr>
        <w:t xml:space="preserve">related </w:t>
      </w:r>
      <w:r w:rsidRPr="00982400">
        <w:rPr>
          <w:rFonts w:ascii="Times New Roman" w:hAnsi="Times New Roman" w:cs="Times New Roman"/>
          <w:sz w:val="24"/>
          <w:szCs w:val="24"/>
        </w:rPr>
        <w:t xml:space="preserve">issues. </w:t>
      </w:r>
    </w:p>
    <w:p w14:paraId="171C3C09" w14:textId="77777777" w:rsidR="00B3398E" w:rsidRDefault="00B3398E" w:rsidP="009D79F3">
      <w:pPr>
        <w:rPr>
          <w:rFonts w:ascii="Times New Roman" w:hAnsi="Times New Roman" w:cs="Times New Roman"/>
          <w:sz w:val="24"/>
          <w:szCs w:val="24"/>
        </w:rPr>
      </w:pPr>
    </w:p>
    <w:p w14:paraId="34C85C4C" w14:textId="041790D7" w:rsidR="009D79F3" w:rsidRPr="009671FC" w:rsidRDefault="009D79F3" w:rsidP="009D79F3">
      <w:pPr>
        <w:rPr>
          <w:rFonts w:ascii="Times New Roman" w:hAnsi="Times New Roman" w:cs="Times New Roman"/>
          <w:sz w:val="24"/>
          <w:szCs w:val="24"/>
        </w:rPr>
      </w:pPr>
      <w:r w:rsidRPr="009671FC">
        <w:rPr>
          <w:rFonts w:ascii="Times New Roman" w:hAnsi="Times New Roman" w:cs="Times New Roman"/>
          <w:sz w:val="24"/>
          <w:szCs w:val="24"/>
        </w:rPr>
        <w:t>Sincerely,</w:t>
      </w:r>
    </w:p>
    <w:p w14:paraId="0589AA6D" w14:textId="77777777" w:rsidR="009D79F3" w:rsidRPr="009671FC" w:rsidRDefault="009D79F3" w:rsidP="009D79F3">
      <w:pPr>
        <w:rPr>
          <w:rFonts w:ascii="Times New Roman" w:hAnsi="Times New Roman" w:cs="Times New Roman"/>
          <w:sz w:val="24"/>
          <w:szCs w:val="24"/>
        </w:rPr>
      </w:pPr>
    </w:p>
    <w:p w14:paraId="0D5BD0C5" w14:textId="1AF044CF" w:rsidR="009D79F3" w:rsidRDefault="009D79F3" w:rsidP="009D79F3">
      <w:pPr>
        <w:rPr>
          <w:rFonts w:ascii="Times New Roman" w:hAnsi="Times New Roman" w:cs="Times New Roman"/>
          <w:sz w:val="24"/>
          <w:szCs w:val="24"/>
        </w:rPr>
      </w:pPr>
      <w:r w:rsidRPr="009671FC">
        <w:rPr>
          <w:rFonts w:ascii="Times New Roman" w:hAnsi="Times New Roman" w:cs="Times New Roman"/>
          <w:sz w:val="24"/>
          <w:szCs w:val="24"/>
        </w:rPr>
        <w:t>Department Chair or equivalent</w:t>
      </w:r>
    </w:p>
    <w:p w14:paraId="1664DFC0" w14:textId="77777777" w:rsidR="00E42A18" w:rsidRPr="009671FC" w:rsidRDefault="00E42A18">
      <w:pPr>
        <w:rPr>
          <w:rFonts w:ascii="Times New Roman" w:hAnsi="Times New Roman" w:cs="Times New Roman"/>
          <w:sz w:val="24"/>
          <w:szCs w:val="24"/>
        </w:rPr>
      </w:pPr>
    </w:p>
    <w:sectPr w:rsidR="00E42A18" w:rsidRPr="009671FC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EB8E3" w14:textId="77777777" w:rsidR="000930EB" w:rsidRDefault="000930EB">
      <w:pPr>
        <w:spacing w:after="0" w:line="240" w:lineRule="auto"/>
      </w:pPr>
      <w:r>
        <w:separator/>
      </w:r>
    </w:p>
  </w:endnote>
  <w:endnote w:type="continuationSeparator" w:id="0">
    <w:p w14:paraId="58841239" w14:textId="77777777" w:rsidR="000930EB" w:rsidRDefault="0009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E0274" w14:textId="77777777" w:rsidR="000930EB" w:rsidRDefault="000930EB">
      <w:pPr>
        <w:spacing w:after="0" w:line="240" w:lineRule="auto"/>
      </w:pPr>
      <w:r>
        <w:separator/>
      </w:r>
    </w:p>
  </w:footnote>
  <w:footnote w:type="continuationSeparator" w:id="0">
    <w:p w14:paraId="42A9AA18" w14:textId="77777777" w:rsidR="000930EB" w:rsidRDefault="00093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1F55" w14:textId="4997AAAA" w:rsidR="00A46795" w:rsidRDefault="000930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3BCA" w14:textId="5A7B251B" w:rsidR="00A46795" w:rsidRDefault="000930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D6ED0" w14:textId="3B5867EC" w:rsidR="00A46795" w:rsidRDefault="000930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E1719"/>
    <w:multiLevelType w:val="hybridMultilevel"/>
    <w:tmpl w:val="8BAEFB8E"/>
    <w:lvl w:ilvl="0" w:tplc="605046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5602E9"/>
    <w:multiLevelType w:val="hybridMultilevel"/>
    <w:tmpl w:val="A7084E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B8308F"/>
    <w:multiLevelType w:val="hybridMultilevel"/>
    <w:tmpl w:val="10BEB8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535B6D"/>
    <w:multiLevelType w:val="hybridMultilevel"/>
    <w:tmpl w:val="77708E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54389"/>
    <w:multiLevelType w:val="hybridMultilevel"/>
    <w:tmpl w:val="4DF8950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76688145">
    <w:abstractNumId w:val="3"/>
  </w:num>
  <w:num w:numId="2" w16cid:durableId="237636649">
    <w:abstractNumId w:val="4"/>
  </w:num>
  <w:num w:numId="3" w16cid:durableId="507410470">
    <w:abstractNumId w:val="1"/>
  </w:num>
  <w:num w:numId="4" w16cid:durableId="449517616">
    <w:abstractNumId w:val="0"/>
  </w:num>
  <w:num w:numId="5" w16cid:durableId="286855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Stamp_1_DocID" w:val="C:\Users\wteeling\ND Office Echo\VAULT-LV70D2D3\2022-02-02 CONFIDENTIAL DRAFT Article 7A Appendix - Template Letter for Nonreappointment or Reappointment at a Lower Percentage_al wt 4894-8623-3871 v.1.docx"/>
    <w:docVar w:name="DocStamp_1_IncludeDate" w:val="False"/>
    <w:docVar w:name="DocStamp_1_IncludeDraftText" w:val="False"/>
    <w:docVar w:name="DocStamp_1_IncludeTime" w:val="False"/>
    <w:docVar w:name="DocStamp_1_InsertDateAsField" w:val="False"/>
    <w:docVar w:name="DocStamp_1_TypeID" w:val="7"/>
    <w:docVar w:name="MPDocID" w:val="C:\Users\wteeling\ND Office Echo\VAULT-LV70D2D3\4894-8623-3871"/>
    <w:docVar w:name="MPDocIDTemplateDefault" w:val="%n|.%v|:%u|:%y"/>
    <w:docVar w:name="NewDocStampType" w:val="7"/>
  </w:docVars>
  <w:rsids>
    <w:rsidRoot w:val="009D79F3"/>
    <w:rsid w:val="00011AAA"/>
    <w:rsid w:val="000930EB"/>
    <w:rsid w:val="00100657"/>
    <w:rsid w:val="001C4C4E"/>
    <w:rsid w:val="0031376B"/>
    <w:rsid w:val="003D223B"/>
    <w:rsid w:val="0045278F"/>
    <w:rsid w:val="005341CA"/>
    <w:rsid w:val="005A2193"/>
    <w:rsid w:val="00603ABA"/>
    <w:rsid w:val="00740ABC"/>
    <w:rsid w:val="007A01EF"/>
    <w:rsid w:val="007C16FE"/>
    <w:rsid w:val="007C3453"/>
    <w:rsid w:val="008048A4"/>
    <w:rsid w:val="008A3E67"/>
    <w:rsid w:val="008E2631"/>
    <w:rsid w:val="00927E04"/>
    <w:rsid w:val="00951FFF"/>
    <w:rsid w:val="009671FC"/>
    <w:rsid w:val="00982400"/>
    <w:rsid w:val="009D79F3"/>
    <w:rsid w:val="00A968D7"/>
    <w:rsid w:val="00B3398E"/>
    <w:rsid w:val="00BB7363"/>
    <w:rsid w:val="00BD51C2"/>
    <w:rsid w:val="00C70EBB"/>
    <w:rsid w:val="00CF5F9F"/>
    <w:rsid w:val="00D478AD"/>
    <w:rsid w:val="00DF11F0"/>
    <w:rsid w:val="00E3769A"/>
    <w:rsid w:val="00E4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AC914"/>
  <w15:chartTrackingRefBased/>
  <w15:docId w15:val="{B09E617D-4DF8-4745-A2FB-B64DEEF0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9F3"/>
  </w:style>
  <w:style w:type="paragraph" w:styleId="Footer">
    <w:name w:val="footer"/>
    <w:basedOn w:val="Normal"/>
    <w:link w:val="FooterChar"/>
    <w:uiPriority w:val="99"/>
    <w:unhideWhenUsed/>
    <w:rsid w:val="009D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9F3"/>
  </w:style>
  <w:style w:type="paragraph" w:styleId="ListParagraph">
    <w:name w:val="List Paragraph"/>
    <w:basedOn w:val="Normal"/>
    <w:uiPriority w:val="34"/>
    <w:qFormat/>
    <w:rsid w:val="009D79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9F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1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F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F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F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F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D223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67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0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net.universityofcalifornia.edu/compensation-and-benefits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hrome-extension://efaidnbmnnnibpcajpcglclefindmkaj/https:/ucnet.universityofcalifornia.edu/labor/bargaining-units/ix/docs/ix_07a_nsf-appointments_2021-2026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Dicaprio</dc:creator>
  <cp:keywords/>
  <dc:description/>
  <cp:lastModifiedBy>Kristin Beattie</cp:lastModifiedBy>
  <cp:revision>3</cp:revision>
  <dcterms:created xsi:type="dcterms:W3CDTF">2023-02-14T17:40:00Z</dcterms:created>
  <dcterms:modified xsi:type="dcterms:W3CDTF">2023-02-14T17:40:00Z</dcterms:modified>
</cp:coreProperties>
</file>